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6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</w:rPr>
        <w:t>人工智能应用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  <w:bookmarkStart w:id="0" w:name="_GoBack"/>
      <w:bookmarkEnd w:id="0"/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提示词四要素实战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、实训目标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及项目成果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任务说明</w:t>
      </w:r>
      <w:r>
        <w:rPr>
          <w:rFonts w:hint="eastAsia" w:ascii="华文楷体" w:hAnsi="华文楷体" w:eastAsia="微软雅黑" w:cs="微软雅黑"/>
        </w:rPr>
        <w:t>：</w:t>
      </w:r>
    </w:p>
    <w:p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/>
        </w:rPr>
        <w:t>任务1</w:t>
      </w:r>
      <w:r>
        <w:rPr>
          <w:rFonts w:hint="eastAsia" w:ascii="华文楷体" w:hAnsi="华文楷体" w:eastAsia="微软雅黑" w:cs="微软雅黑"/>
          <w:lang w:val="en-US" w:eastAsia="zh-CN"/>
        </w:rPr>
        <w:t>：【#随堂练习1-提示词实战】 请你自选一个主题，按照四要素的格式，给出提示词及ai回复【把回复复制到下方表格中】。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举例子：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角色：你是一个软件开发工程师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任务：开发一个截图软件。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上下文：课堂上用python开发一个本地截图软件，快捷键为F1，开机自启。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输出控制：请给我代码和详细的解释，部署流程。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【注：可用ai写提示词，再喂给他。】</w:t>
      </w:r>
    </w:p>
    <w:tbl>
      <w:tblPr>
        <w:tblStyle w:val="2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49" w:hRule="atLeast"/>
        </w:trPr>
        <w:tc>
          <w:tcPr>
            <w:tcW w:w="9360" w:type="dxa"/>
          </w:tcPr>
          <w:p>
            <w:pPr>
              <w:pStyle w:val="3"/>
              <w:rPr>
                <w:rFonts w:hint="eastAsia" w:ascii="华文楷体" w:hAnsi="华文楷体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任务2：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【#随堂练习2-ai辅助任务1】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任务说明：借助ai，必须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使用</w:t>
      </w:r>
      <w:r>
        <w:rPr>
          <w:rFonts w:hint="eastAsia" w:ascii="微软雅黑" w:hAnsi="微软雅黑" w:eastAsia="微软雅黑" w:cs="微软雅黑"/>
          <w:sz w:val="21"/>
          <w:szCs w:val="21"/>
          <w:highlight w:val="green"/>
          <w:lang w:val="en-US" w:eastAsia="zh-CN"/>
        </w:rPr>
        <w:t>excel公式函数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，并填写完成下列表格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：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销售业绩表：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找到金额位于中间的人的姓名，标为红色【注意：这里的中间是让你金额排序后的中间2人的姓名】。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你的公式：</w:t>
            </w:r>
          </w:p>
        </w:tc>
        <w:tc>
          <w:tcPr>
            <w:tcW w:w="568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找到的人名：</w:t>
            </w:r>
          </w:p>
        </w:tc>
        <w:tc>
          <w:tcPr>
            <w:tcW w:w="568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员工信息表：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计算部门为财务部所有人的工资总额，以及其人均工资。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你的回答：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你的公式：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找到的数据：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工资总额为：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人均工资为：</w:t>
            </w:r>
          </w:p>
        </w:tc>
      </w:tr>
    </w:tbl>
    <w:p>
      <w:pPr>
        <w:pStyle w:val="26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</w:rPr>
        <w:t>四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-1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你的</w:t>
      </w:r>
      <w:r>
        <w:rPr>
          <w:rFonts w:hint="eastAsia" w:ascii="华文楷体" w:hAnsi="华文楷体" w:eastAsia="微软雅黑" w:cs="微软雅黑"/>
          <w:b/>
          <w:bCs/>
        </w:rPr>
        <w:t>实施步骤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任务1实施步骤：</w:t>
      </w:r>
      <w:r>
        <w:rPr>
          <w:rFonts w:hint="eastAsia" w:ascii="华文楷体" w:hAnsi="华文楷体" w:eastAsia="微软雅黑" w:cs="微软雅黑"/>
        </w:rPr>
        <w:t>按实际操作顺序填写（可附截图）：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第一步：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第二步：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第三步：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...（如有其他步骤请自行添加）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26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</w:rPr>
        <w:t>四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-2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你的</w:t>
      </w:r>
      <w:r>
        <w:rPr>
          <w:rFonts w:hint="eastAsia" w:ascii="华文楷体" w:hAnsi="华文楷体" w:eastAsia="微软雅黑" w:cs="微软雅黑"/>
          <w:b/>
          <w:bCs/>
        </w:rPr>
        <w:t>实施步骤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任务2实施步骤：</w:t>
      </w:r>
      <w:r>
        <w:rPr>
          <w:rFonts w:hint="eastAsia" w:ascii="华文楷体" w:hAnsi="华文楷体" w:eastAsia="微软雅黑" w:cs="微软雅黑"/>
        </w:rPr>
        <w:t>按实际操作顺序填写（可附截图）：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第一步：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第二步：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第三步：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...（如有其他步骤请自行添加）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总结收获、不足及改进方向：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sectPr>
      <w:headerReference r:id="rId3" w:type="default"/>
      <w:footnotePr>
        <w:numRestart w:val="eachSect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wis721 WGL4 B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wis721 WGL4 BT">
    <w:panose1 w:val="020B0504020202020204"/>
    <w:charset w:val="00"/>
    <w:family w:val="auto"/>
    <w:pitch w:val="default"/>
    <w:sig w:usb0="00000287" w:usb1="00000000" w:usb2="00000000" w:usb3="00000000" w:csb0="4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A7E0A"/>
    <w:multiLevelType w:val="multilevel"/>
    <w:tmpl w:val="75BA7E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71C2B"/>
    <w:rsid w:val="1F9364E5"/>
    <w:rsid w:val="295952CE"/>
    <w:rsid w:val="346E48B7"/>
    <w:rsid w:val="356845B4"/>
    <w:rsid w:val="3759298F"/>
    <w:rsid w:val="41816D97"/>
    <w:rsid w:val="44392372"/>
    <w:rsid w:val="6DA1391D"/>
    <w:rsid w:val="714952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9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5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6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7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8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9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2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3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  <w:spacing w:after="0"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</w:pPr>
  </w:style>
  <w:style w:type="paragraph" w:customStyle="1" w:styleId="48">
    <w:name w:val="Image Caption"/>
    <w:basedOn w:val="12"/>
    <w:qFormat/>
    <w:uiPriority w:val="0"/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4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basedOn w:val="1"/>
    <w:link w:val="51"/>
    <w:qFormat/>
    <w:uiPriority w:val="0"/>
    <w:pPr>
      <w:wordWrap w:val="0"/>
    </w:pPr>
  </w:style>
  <w:style w:type="character" w:customStyle="1" w:styleId="53">
    <w:name w:val="Section Number"/>
    <w:basedOn w:val="24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5">
    <w:name w:val="KeywordTok"/>
    <w:basedOn w:val="51"/>
    <w:qFormat/>
    <w:uiPriority w:val="0"/>
    <w:rPr>
      <w:b/>
      <w:color w:val="007020"/>
    </w:rPr>
  </w:style>
  <w:style w:type="character" w:customStyle="1" w:styleId="56">
    <w:name w:val="DataTypeTok"/>
    <w:basedOn w:val="51"/>
    <w:qFormat/>
    <w:uiPriority w:val="0"/>
    <w:rPr>
      <w:color w:val="902000"/>
    </w:rPr>
  </w:style>
  <w:style w:type="character" w:customStyle="1" w:styleId="57">
    <w:name w:val="DecValTok"/>
    <w:basedOn w:val="51"/>
    <w:qFormat/>
    <w:uiPriority w:val="0"/>
    <w:rPr>
      <w:color w:val="40A070"/>
    </w:rPr>
  </w:style>
  <w:style w:type="character" w:customStyle="1" w:styleId="58">
    <w:name w:val="BaseNTok"/>
    <w:basedOn w:val="51"/>
    <w:qFormat/>
    <w:uiPriority w:val="0"/>
    <w:rPr>
      <w:color w:val="40A070"/>
    </w:rPr>
  </w:style>
  <w:style w:type="character" w:customStyle="1" w:styleId="59">
    <w:name w:val="FloatTok"/>
    <w:basedOn w:val="51"/>
    <w:qFormat/>
    <w:uiPriority w:val="0"/>
    <w:rPr>
      <w:color w:val="40A070"/>
    </w:rPr>
  </w:style>
  <w:style w:type="character" w:customStyle="1" w:styleId="60">
    <w:name w:val="ConstantTok"/>
    <w:basedOn w:val="51"/>
    <w:qFormat/>
    <w:uiPriority w:val="0"/>
    <w:rPr>
      <w:color w:val="880000"/>
    </w:rPr>
  </w:style>
  <w:style w:type="character" w:customStyle="1" w:styleId="61">
    <w:name w:val="CharTok"/>
    <w:basedOn w:val="51"/>
    <w:qFormat/>
    <w:uiPriority w:val="0"/>
    <w:rPr>
      <w:color w:val="4070A0"/>
    </w:rPr>
  </w:style>
  <w:style w:type="character" w:customStyle="1" w:styleId="62">
    <w:name w:val="SpecialCharTok"/>
    <w:basedOn w:val="51"/>
    <w:qFormat/>
    <w:uiPriority w:val="0"/>
    <w:rPr>
      <w:color w:val="4070A0"/>
    </w:rPr>
  </w:style>
  <w:style w:type="character" w:customStyle="1" w:styleId="63">
    <w:name w:val="StringTok"/>
    <w:basedOn w:val="51"/>
    <w:qFormat/>
    <w:uiPriority w:val="0"/>
    <w:rPr>
      <w:color w:val="4070A0"/>
    </w:rPr>
  </w:style>
  <w:style w:type="character" w:customStyle="1" w:styleId="64">
    <w:name w:val="VerbatimStringTok"/>
    <w:basedOn w:val="51"/>
    <w:qFormat/>
    <w:uiPriority w:val="0"/>
    <w:rPr>
      <w:color w:val="4070A0"/>
    </w:rPr>
  </w:style>
  <w:style w:type="character" w:customStyle="1" w:styleId="65">
    <w:name w:val="SpecialStringTok"/>
    <w:basedOn w:val="51"/>
    <w:qFormat/>
    <w:uiPriority w:val="0"/>
    <w:rPr>
      <w:color w:val="BB6688"/>
    </w:rPr>
  </w:style>
  <w:style w:type="character" w:customStyle="1" w:styleId="66">
    <w:name w:val="ImportTok"/>
    <w:basedOn w:val="51"/>
    <w:qFormat/>
    <w:uiPriority w:val="0"/>
    <w:rPr>
      <w:b/>
      <w:color w:val="008000"/>
    </w:rPr>
  </w:style>
  <w:style w:type="character" w:customStyle="1" w:styleId="67">
    <w:name w:val="CommentTok"/>
    <w:basedOn w:val="51"/>
    <w:qFormat/>
    <w:uiPriority w:val="0"/>
    <w:rPr>
      <w:i/>
      <w:color w:val="60A0B0"/>
    </w:rPr>
  </w:style>
  <w:style w:type="character" w:customStyle="1" w:styleId="68">
    <w:name w:val="DocumentationTok"/>
    <w:basedOn w:val="51"/>
    <w:qFormat/>
    <w:uiPriority w:val="0"/>
    <w:rPr>
      <w:i/>
      <w:color w:val="BA2121"/>
    </w:rPr>
  </w:style>
  <w:style w:type="character" w:customStyle="1" w:styleId="69">
    <w:name w:val="AnnotationTok"/>
    <w:basedOn w:val="51"/>
    <w:qFormat/>
    <w:uiPriority w:val="0"/>
    <w:rPr>
      <w:b/>
      <w:i/>
      <w:color w:val="60A0B0"/>
    </w:rPr>
  </w:style>
  <w:style w:type="character" w:customStyle="1" w:styleId="70">
    <w:name w:val="CommentVarTok"/>
    <w:basedOn w:val="51"/>
    <w:qFormat/>
    <w:uiPriority w:val="0"/>
    <w:rPr>
      <w:b/>
      <w:i/>
      <w:color w:val="60A0B0"/>
    </w:rPr>
  </w:style>
  <w:style w:type="character" w:customStyle="1" w:styleId="71">
    <w:name w:val="OtherTok"/>
    <w:basedOn w:val="51"/>
    <w:qFormat/>
    <w:uiPriority w:val="0"/>
    <w:rPr>
      <w:color w:val="007020"/>
    </w:rPr>
  </w:style>
  <w:style w:type="character" w:customStyle="1" w:styleId="72">
    <w:name w:val="FunctionTok"/>
    <w:basedOn w:val="51"/>
    <w:qFormat/>
    <w:uiPriority w:val="0"/>
    <w:rPr>
      <w:color w:val="06287E"/>
    </w:rPr>
  </w:style>
  <w:style w:type="character" w:customStyle="1" w:styleId="73">
    <w:name w:val="VariableTok"/>
    <w:basedOn w:val="51"/>
    <w:qFormat/>
    <w:uiPriority w:val="0"/>
    <w:rPr>
      <w:color w:val="19177C"/>
    </w:rPr>
  </w:style>
  <w:style w:type="character" w:customStyle="1" w:styleId="74">
    <w:name w:val="ControlFlowTok"/>
    <w:basedOn w:val="51"/>
    <w:qFormat/>
    <w:uiPriority w:val="0"/>
    <w:rPr>
      <w:b/>
      <w:color w:val="007020"/>
    </w:rPr>
  </w:style>
  <w:style w:type="character" w:customStyle="1" w:styleId="75">
    <w:name w:val="OperatorTok"/>
    <w:basedOn w:val="51"/>
    <w:qFormat/>
    <w:uiPriority w:val="0"/>
    <w:rPr>
      <w:color w:val="666666"/>
    </w:rPr>
  </w:style>
  <w:style w:type="character" w:customStyle="1" w:styleId="76">
    <w:name w:val="BuiltInTok"/>
    <w:basedOn w:val="51"/>
    <w:qFormat/>
    <w:uiPriority w:val="0"/>
    <w:rPr>
      <w:color w:val="008000"/>
    </w:rPr>
  </w:style>
  <w:style w:type="character" w:customStyle="1" w:styleId="77">
    <w:name w:val="ExtensionTok"/>
    <w:basedOn w:val="51"/>
    <w:qFormat/>
    <w:uiPriority w:val="0"/>
  </w:style>
  <w:style w:type="character" w:customStyle="1" w:styleId="78">
    <w:name w:val="PreprocessorTok"/>
    <w:basedOn w:val="51"/>
    <w:qFormat/>
    <w:uiPriority w:val="0"/>
    <w:rPr>
      <w:color w:val="BC7A00"/>
    </w:rPr>
  </w:style>
  <w:style w:type="character" w:customStyle="1" w:styleId="79">
    <w:name w:val="AttributeTok"/>
    <w:basedOn w:val="51"/>
    <w:qFormat/>
    <w:uiPriority w:val="0"/>
    <w:rPr>
      <w:color w:val="7D9029"/>
    </w:rPr>
  </w:style>
  <w:style w:type="character" w:customStyle="1" w:styleId="80">
    <w:name w:val="RegionMarkerTok"/>
    <w:basedOn w:val="51"/>
    <w:qFormat/>
    <w:uiPriority w:val="0"/>
  </w:style>
  <w:style w:type="character" w:customStyle="1" w:styleId="81">
    <w:name w:val="InformationTok"/>
    <w:basedOn w:val="51"/>
    <w:qFormat/>
    <w:uiPriority w:val="0"/>
    <w:rPr>
      <w:b/>
      <w:i/>
      <w:color w:val="60A0B0"/>
    </w:rPr>
  </w:style>
  <w:style w:type="character" w:customStyle="1" w:styleId="82">
    <w:name w:val="WarningTok"/>
    <w:basedOn w:val="51"/>
    <w:qFormat/>
    <w:uiPriority w:val="0"/>
    <w:rPr>
      <w:b/>
      <w:i/>
      <w:color w:val="60A0B0"/>
    </w:rPr>
  </w:style>
  <w:style w:type="character" w:customStyle="1" w:styleId="83">
    <w:name w:val="AlertTok"/>
    <w:basedOn w:val="51"/>
    <w:qFormat/>
    <w:uiPriority w:val="0"/>
    <w:rPr>
      <w:b/>
      <w:color w:val="FF0000"/>
    </w:rPr>
  </w:style>
  <w:style w:type="character" w:customStyle="1" w:styleId="84">
    <w:name w:val="ErrorTok"/>
    <w:basedOn w:val="51"/>
    <w:qFormat/>
    <w:uiPriority w:val="0"/>
    <w:rPr>
      <w:b/>
      <w:color w:val="FF0000"/>
    </w:rPr>
  </w:style>
  <w:style w:type="character" w:customStyle="1" w:styleId="85">
    <w:name w:val="NormalTok"/>
    <w:basedOn w:val="5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2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2026-04-03T06:40:49Z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